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B1FD"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19A139DE"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5E8C8B6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春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季学期国家公派出国英语培训班</w:t>
      </w:r>
    </w:p>
    <w:p w14:paraId="2B5BB8A0">
      <w:pPr>
        <w:spacing w:line="5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招生简章（大连）</w:t>
      </w:r>
    </w:p>
    <w:p w14:paraId="78C68C0B">
      <w:pPr>
        <w:rPr>
          <w:rFonts w:hint="default" w:ascii="Times New Roman" w:hAnsi="Times New Roman" w:cs="Times New Roman"/>
        </w:rPr>
      </w:pPr>
      <w:bookmarkStart w:id="1" w:name="_GoBack"/>
      <w:bookmarkEnd w:id="1"/>
    </w:p>
    <w:p w14:paraId="73F7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一、培训对象</w:t>
      </w:r>
    </w:p>
    <w:p w14:paraId="75E3B762"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近两年拟参加国家公派出国留学选拔，英语成绩尚未达标的申请人。</w:t>
      </w:r>
    </w:p>
    <w:p w14:paraId="3BFF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二、培训安排</w:t>
      </w:r>
    </w:p>
    <w:tbl>
      <w:tblPr>
        <w:tblStyle w:val="5"/>
        <w:tblW w:w="48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498"/>
        <w:gridCol w:w="2640"/>
      </w:tblGrid>
      <w:tr w14:paraId="7E95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8" w:type="pct"/>
            <w:vAlign w:val="center"/>
          </w:tcPr>
          <w:p w14:paraId="5697D3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Hlk184222758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班型</w:t>
            </w:r>
          </w:p>
        </w:tc>
        <w:tc>
          <w:tcPr>
            <w:tcW w:w="2566" w:type="pct"/>
            <w:vAlign w:val="center"/>
          </w:tcPr>
          <w:p w14:paraId="2B355C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培训时间</w:t>
            </w:r>
          </w:p>
        </w:tc>
        <w:tc>
          <w:tcPr>
            <w:tcW w:w="1505" w:type="pct"/>
            <w:vAlign w:val="center"/>
          </w:tcPr>
          <w:p w14:paraId="424A9C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培训方式</w:t>
            </w:r>
          </w:p>
        </w:tc>
      </w:tr>
      <w:tr w14:paraId="4B40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28" w:type="pct"/>
            <w:vAlign w:val="center"/>
          </w:tcPr>
          <w:p w14:paraId="5F60A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春季班</w:t>
            </w:r>
          </w:p>
        </w:tc>
        <w:tc>
          <w:tcPr>
            <w:tcW w:w="2566" w:type="pct"/>
            <w:vAlign w:val="center"/>
          </w:tcPr>
          <w:p w14:paraId="732A74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2026年9月4日至2026年12月20日（线下）</w:t>
            </w:r>
          </w:p>
          <w:p w14:paraId="4A21705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每周五、周六、周日上课</w:t>
            </w:r>
          </w:p>
          <w:p w14:paraId="5CD2715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08：30-11：30；13：30-16：30</w:t>
            </w:r>
          </w:p>
        </w:tc>
        <w:tc>
          <w:tcPr>
            <w:tcW w:w="1505" w:type="pct"/>
            <w:vAlign w:val="center"/>
          </w:tcPr>
          <w:p w14:paraId="4EA9D6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开课前一周将邮件联系</w:t>
            </w:r>
          </w:p>
          <w:p w14:paraId="46B5C5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建立微信群</w:t>
            </w:r>
          </w:p>
        </w:tc>
      </w:tr>
      <w:bookmarkEnd w:id="0"/>
      <w:tr w14:paraId="121A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3"/>
            <w:vAlign w:val="center"/>
          </w:tcPr>
          <w:p w14:paraId="6B8F35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培训地点:辽宁省大连市中山区胜利东路26号大连外国语大学</w:t>
            </w:r>
          </w:p>
        </w:tc>
      </w:tr>
    </w:tbl>
    <w:p w14:paraId="6D6AE743">
      <w:pPr>
        <w:rPr>
          <w:rFonts w:hint="default" w:ascii="Times New Roman" w:hAnsi="Times New Roman" w:eastAsia="仿宋_GB2312" w:cs="Times New Roman"/>
          <w:sz w:val="24"/>
          <w:lang w:bidi="ar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*总课时数不少于300课时（8课时/天），具体上课安排请以微信群课程表为准。</w:t>
      </w:r>
    </w:p>
    <w:p w14:paraId="4C06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三、报名须知</w:t>
      </w:r>
    </w:p>
    <w:p w14:paraId="04BD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培训费用：8000元/人（含教材、教辅材料及结业考试费用）；</w:t>
      </w:r>
    </w:p>
    <w:p w14:paraId="48F9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报名时间：即日起开始报名，截止日期为2026年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日。若被通知无法报名，学员可申请全额退费；</w:t>
      </w:r>
    </w:p>
    <w:p w14:paraId="7ECE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 报名方式：请网上报名（点击 http://ieopxb.dlufl.edu.cn/），注册报名后，请等待1-2天审核，审核通过后请按照网页中缴费说明完成缴费并上传缴费凭证（如所在单位要求使用公务卡缴费，请务必手机绑定公务卡后使用公务卡缴费）；</w:t>
      </w:r>
    </w:p>
    <w:p w14:paraId="3145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 咨询电话：0411-86115959；咨询邮箱：wangzimu@dlufl.edu.cn；咨询QQ群号：590718994（请备注咨询项目）；</w:t>
      </w:r>
    </w:p>
    <w:p w14:paraId="25A7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D4D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 艺术类学员：请在北京语言大学或广东外语外贸大学出国留学人员培训部报名，我部不提供艺术类英语培训。</w:t>
      </w:r>
    </w:p>
    <w:p w14:paraId="1011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 入学测试</w:t>
      </w:r>
    </w:p>
    <w:tbl>
      <w:tblPr>
        <w:tblStyle w:val="6"/>
        <w:tblW w:w="0" w:type="auto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525"/>
        <w:gridCol w:w="3263"/>
      </w:tblGrid>
      <w:tr w14:paraId="3047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048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班型</w:t>
            </w:r>
          </w:p>
        </w:tc>
        <w:tc>
          <w:tcPr>
            <w:tcW w:w="3525" w:type="dxa"/>
            <w:vAlign w:val="center"/>
          </w:tcPr>
          <w:p w14:paraId="6FAB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入学测试时间</w:t>
            </w:r>
          </w:p>
        </w:tc>
        <w:tc>
          <w:tcPr>
            <w:tcW w:w="3263" w:type="dxa"/>
            <w:vAlign w:val="center"/>
          </w:tcPr>
          <w:p w14:paraId="2E82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内容</w:t>
            </w:r>
          </w:p>
        </w:tc>
      </w:tr>
      <w:tr w14:paraId="431D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0873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秋季班</w:t>
            </w:r>
          </w:p>
        </w:tc>
        <w:tc>
          <w:tcPr>
            <w:tcW w:w="3525" w:type="dxa"/>
            <w:vAlign w:val="center"/>
          </w:tcPr>
          <w:p w14:paraId="55AA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日随课测试</w:t>
            </w:r>
          </w:p>
        </w:tc>
        <w:tc>
          <w:tcPr>
            <w:tcW w:w="3263" w:type="dxa"/>
            <w:vAlign w:val="center"/>
          </w:tcPr>
          <w:p w14:paraId="684B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听力、阅读、写作、口语</w:t>
            </w:r>
          </w:p>
        </w:tc>
      </w:tr>
    </w:tbl>
    <w:p w14:paraId="000C606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*入学测试成绩不达标的学员将无法参加培训</w:t>
      </w:r>
    </w:p>
    <w:p w14:paraId="05D3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五、结业考试</w:t>
      </w:r>
    </w:p>
    <w:p w14:paraId="0C5805E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培训结束后于202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月底参加国家公派出国留学英语高级班统一结业考试，合格者获得证书方可派出，统考证书将在统考结束后15个工作日后发放，统考证书有效期为两年。</w:t>
      </w:r>
    </w:p>
    <w:p w14:paraId="56BD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六、其它说明</w:t>
      </w:r>
    </w:p>
    <w:p w14:paraId="183AAD2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考勤：</w:t>
      </w:r>
    </w:p>
    <w:p w14:paraId="30EC4B37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型培训并达到考勤要求，方可获得统考资格。报名本期培训的学员，除不可抗力外，不可延期考试。</w:t>
      </w:r>
    </w:p>
    <w:p w14:paraId="68E97C4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成绩：</w:t>
      </w:r>
    </w:p>
    <w:p w14:paraId="12FB7A2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考试不及格者，根据国家留学基金管理委员会的相关规定，可随下一期培训统考参加补考。如需参加下一期培训，需重新缴纳学费。</w:t>
      </w:r>
    </w:p>
    <w:p w14:paraId="639C243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 退费：</w:t>
      </w:r>
    </w:p>
    <w:p w14:paraId="7C85BCC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开课后任何原因不予退费。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76C2D-B5CB-4917-B66B-0F4EE8FB8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9755CE-3D82-48C0-9B0B-1CBC80BB29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7BABF0-994B-42B7-9AEA-1D118485C6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1457121"/>
      <w:docPartObj>
        <w:docPartGallery w:val="autotext"/>
      </w:docPartObj>
    </w:sdtPr>
    <w:sdtContent>
      <w:p w14:paraId="49388FD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FD83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4357626D"/>
    <w:rsid w:val="00053697"/>
    <w:rsid w:val="000D2378"/>
    <w:rsid w:val="00234711"/>
    <w:rsid w:val="002B01F1"/>
    <w:rsid w:val="00376B39"/>
    <w:rsid w:val="003E1B02"/>
    <w:rsid w:val="005D3AB3"/>
    <w:rsid w:val="00644960"/>
    <w:rsid w:val="00752775"/>
    <w:rsid w:val="008A7057"/>
    <w:rsid w:val="00A20EA8"/>
    <w:rsid w:val="00A25A29"/>
    <w:rsid w:val="00B43F4C"/>
    <w:rsid w:val="00CA22DC"/>
    <w:rsid w:val="00CC48E3"/>
    <w:rsid w:val="00D12CB5"/>
    <w:rsid w:val="00D53303"/>
    <w:rsid w:val="00DF12B6"/>
    <w:rsid w:val="00E315C0"/>
    <w:rsid w:val="100833DB"/>
    <w:rsid w:val="146003CB"/>
    <w:rsid w:val="15E72E94"/>
    <w:rsid w:val="3E3B0A2B"/>
    <w:rsid w:val="4357626D"/>
    <w:rsid w:val="47BB54A9"/>
    <w:rsid w:val="48404FDF"/>
    <w:rsid w:val="73E31880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6">
    <w:name w:val="Table Grid"/>
    <w:basedOn w:val="5"/>
    <w:qFormat/>
    <w:uiPriority w:val="0"/>
    <w:rPr>
      <w:rFonts w:hint="eastAsia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945</Characters>
  <Lines>8</Lines>
  <Paragraphs>2</Paragraphs>
  <TotalTime>24</TotalTime>
  <ScaleCrop>false</ScaleCrop>
  <LinksUpToDate>false</LinksUpToDate>
  <CharactersWithSpaces>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2023-06-29T01:44:00Z</dcterms:created>
  <dc:creator>半圆</dc:creator>
  <cp:lastModifiedBy>cbq</cp:lastModifiedBy>
  <cp:lastPrinted>2023-06-29T02:13:00Z</cp:lastPrinted>
  <dcterms:modified xsi:type="dcterms:W3CDTF">2026-05-29T01:38:01Z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C74A217241484CC8B1E4D01C46F91F2E_13</vt:lpwstr>
  </property>
  <property fmtid="{D5CDD505-2E9C-101B-9397-08002B2CF9AE}" pid="4" name="KSOTemplateDocerSaveRecord">
    <vt:lpwstr>eyJoZGlkIjoiMTAyOGRhNzlkMjJiMDBjNWJjYThmNGQyODMyZDk1Y2YiLCJ1c2VySWQiOiI0Mjc0NjU0NjcifQ==</vt:lpwstr>
  </property>
</Properties>
</file>